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2C" w:rsidRPr="0001742C" w:rsidRDefault="0001742C" w:rsidP="0001742C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01742C">
        <w:rPr>
          <w:b/>
          <w:bCs/>
          <w:color w:val="000000"/>
          <w:sz w:val="26"/>
          <w:szCs w:val="26"/>
        </w:rPr>
        <w:t>МИНИСТЕРСТВО ЗДРАВООХРАНЕНИЯ И СОЦИАЛЬНОГО РАЗВИТИЯ</w:t>
      </w:r>
    </w:p>
    <w:p w:rsidR="0001742C" w:rsidRPr="0001742C" w:rsidRDefault="0001742C" w:rsidP="0001742C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01742C">
        <w:rPr>
          <w:b/>
          <w:bCs/>
          <w:color w:val="000000"/>
          <w:sz w:val="26"/>
          <w:szCs w:val="26"/>
        </w:rPr>
        <w:t>РОССИЙСКОЙ ФЕДЕРАЦИИ</w:t>
      </w:r>
    </w:p>
    <w:p w:rsidR="0001742C" w:rsidRPr="0001742C" w:rsidRDefault="0001742C" w:rsidP="0001742C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01742C">
        <w:rPr>
          <w:b/>
          <w:bCs/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01742C">
        <w:rPr>
          <w:b/>
          <w:bCs/>
          <w:color w:val="000000"/>
          <w:sz w:val="26"/>
          <w:szCs w:val="26"/>
        </w:rPr>
        <w:t>ПРИКАЗ</w:t>
      </w:r>
    </w:p>
    <w:p w:rsidR="0001742C" w:rsidRPr="0001742C" w:rsidRDefault="0001742C" w:rsidP="0001742C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01742C">
        <w:rPr>
          <w:b/>
          <w:bCs/>
          <w:color w:val="000000"/>
          <w:sz w:val="26"/>
          <w:szCs w:val="26"/>
        </w:rPr>
        <w:t>от 5 мая 2008 г. N 216н</w:t>
      </w:r>
    </w:p>
    <w:p w:rsidR="0001742C" w:rsidRPr="0001742C" w:rsidRDefault="0001742C" w:rsidP="0001742C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01742C">
        <w:rPr>
          <w:b/>
          <w:bCs/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01742C">
        <w:rPr>
          <w:b/>
          <w:bCs/>
          <w:color w:val="000000"/>
          <w:sz w:val="26"/>
          <w:szCs w:val="26"/>
        </w:rPr>
        <w:t>Об утверждении профессиональных квалификационных групп</w:t>
      </w:r>
    </w:p>
    <w:p w:rsidR="0001742C" w:rsidRPr="0001742C" w:rsidRDefault="0001742C" w:rsidP="0001742C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01742C">
        <w:rPr>
          <w:b/>
          <w:bCs/>
          <w:color w:val="000000"/>
          <w:sz w:val="26"/>
          <w:szCs w:val="26"/>
        </w:rPr>
        <w:t>должностей работников образования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proofErr w:type="gramStart"/>
      <w:r w:rsidRPr="0001742C">
        <w:rPr>
          <w:color w:val="000000"/>
          <w:sz w:val="26"/>
          <w:szCs w:val="26"/>
        </w:rPr>
        <w:t>В соответствии со статьей 144 Трудового кодекса Российской Федерации (Собрание законодательства Российской Федерации, 2002, N 1 (ч. I), ст. 3; N 30, ст. 3014, 3033; 2003, N 27 (ч. I), ст. 2700; 2004, N 18, ст. 1690; N 35, ст. 3607; 2005, N 1 (ч. I), ст. 27; N 19, ст. 1752;</w:t>
      </w:r>
      <w:proofErr w:type="gramEnd"/>
      <w:r w:rsidRPr="0001742C">
        <w:rPr>
          <w:color w:val="000000"/>
          <w:sz w:val="26"/>
          <w:szCs w:val="26"/>
        </w:rPr>
        <w:t xml:space="preserve"> 2006, N 27, ст. 2878; N 52 (ч. I), ст. 5498; 2007, N 1 (ч. I), ст. 34; N 17, ст. 1930; N 30, ст. 3808; N 41, ст. 4844; N 43, ст. 5084; N 49, ст. 6070; 2008, N 9, ст. 812) приказываю: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Утвердить прилагаемые профессиональные квалификационные группы должностей работников образования.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Министр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Т.А.ГОЛИКОВА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Утверждены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Приказом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proofErr w:type="spellStart"/>
      <w:r w:rsidRPr="0001742C">
        <w:rPr>
          <w:color w:val="000000"/>
          <w:sz w:val="26"/>
          <w:szCs w:val="26"/>
        </w:rPr>
        <w:t>Минздравсоцразвития</w:t>
      </w:r>
      <w:proofErr w:type="spellEnd"/>
      <w:r w:rsidRPr="0001742C">
        <w:rPr>
          <w:color w:val="000000"/>
          <w:sz w:val="26"/>
          <w:szCs w:val="26"/>
        </w:rPr>
        <w:t xml:space="preserve"> России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от 5 мая 2008 г. N 216н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01742C">
        <w:rPr>
          <w:b/>
          <w:bCs/>
          <w:color w:val="000000"/>
          <w:sz w:val="26"/>
          <w:szCs w:val="26"/>
        </w:rPr>
        <w:t>ПРОФЕССИОНАЛЬНЫЕ КВАЛИФИКАЦИОННЫЕ ГРУППЫ</w:t>
      </w:r>
    </w:p>
    <w:p w:rsidR="0001742C" w:rsidRPr="0001742C" w:rsidRDefault="0001742C" w:rsidP="0001742C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01742C">
        <w:rPr>
          <w:b/>
          <w:bCs/>
          <w:color w:val="000000"/>
          <w:sz w:val="26"/>
          <w:szCs w:val="26"/>
        </w:rPr>
        <w:t>ДОЛЖНОСТЕЙ РАБОТНИКОВ ОБРАЗОВАНИЯ &lt;*&gt;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--------------------------------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&lt;*&gt; За исключением должностей работников высшего и дополнительного профессионального образования.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Профессиональная квалификационная группа должностей работников учебно-вспомогательного персонала первого уровня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┌──────────────────────────────┬──────────────────────────────────────────┐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│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Квалификационные уровни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 xml:space="preserve">│ Должности, отнесенные к </w:t>
      </w:r>
      <w:proofErr w:type="gramStart"/>
      <w:r w:rsidRPr="0001742C">
        <w:rPr>
          <w:color w:val="000000"/>
          <w:sz w:val="26"/>
          <w:szCs w:val="26"/>
        </w:rPr>
        <w:t>квалификационным</w:t>
      </w:r>
      <w:proofErr w:type="gramEnd"/>
      <w:r w:rsidRPr="0001742C">
        <w:rPr>
          <w:color w:val="000000"/>
          <w:sz w:val="26"/>
          <w:szCs w:val="26"/>
        </w:rPr>
        <w:t xml:space="preserve"> │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│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│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уровням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│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└──────────────────────────────┴──────────────────────────────────────────┘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Вожатый; помощник воспитателя; секретарь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учебной части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lastRenderedPageBreak/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Профессиональная квалификационная группа должностей работников учебно-вспомогательного персонала второго уровня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┌──────────────────────────────┬──────────────────────────────────────────┐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│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Квалификационные уровни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 xml:space="preserve">│ Должности, отнесенные к </w:t>
      </w:r>
      <w:proofErr w:type="gramStart"/>
      <w:r w:rsidRPr="0001742C">
        <w:rPr>
          <w:color w:val="000000"/>
          <w:sz w:val="26"/>
          <w:szCs w:val="26"/>
        </w:rPr>
        <w:t>квалификационным</w:t>
      </w:r>
      <w:proofErr w:type="gramEnd"/>
      <w:r w:rsidRPr="0001742C">
        <w:rPr>
          <w:color w:val="000000"/>
          <w:sz w:val="26"/>
          <w:szCs w:val="26"/>
        </w:rPr>
        <w:t xml:space="preserve"> │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│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│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уровням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│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└──────────────────────────────┴──────────────────────────────────────────┘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1 квалификационный уровень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Дежурный по режиму; младший воспитатель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2 квалификационный уровень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Диспетчер образовательного учреждения;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                    старший дежурный по режиму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Профессиональная квалификационная группа должностей педагогических работников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┌──────────────────────────────┬──────────────────────────────────────────┐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│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Квалификационные уровни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 xml:space="preserve">│ Должности, отнесенные к </w:t>
      </w:r>
      <w:proofErr w:type="gramStart"/>
      <w:r w:rsidRPr="0001742C">
        <w:rPr>
          <w:color w:val="000000"/>
          <w:sz w:val="26"/>
          <w:szCs w:val="26"/>
        </w:rPr>
        <w:t>квалификационным</w:t>
      </w:r>
      <w:proofErr w:type="gramEnd"/>
      <w:r w:rsidRPr="0001742C">
        <w:rPr>
          <w:color w:val="000000"/>
          <w:sz w:val="26"/>
          <w:szCs w:val="26"/>
        </w:rPr>
        <w:t xml:space="preserve"> │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│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│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уровням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│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└──────────────────────────────┴──────────────────────────────────────────┘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1 квалификационный уровень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 xml:space="preserve">Инструктор по труду; инструктор </w:t>
      </w:r>
      <w:proofErr w:type="gramStart"/>
      <w:r w:rsidRPr="0001742C">
        <w:rPr>
          <w:color w:val="000000"/>
          <w:sz w:val="26"/>
          <w:szCs w:val="26"/>
        </w:rPr>
        <w:t>по</w:t>
      </w:r>
      <w:proofErr w:type="gramEnd"/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 xml:space="preserve">физической культуре; </w:t>
      </w:r>
      <w:proofErr w:type="gramStart"/>
      <w:r w:rsidRPr="0001742C">
        <w:rPr>
          <w:color w:val="000000"/>
          <w:sz w:val="26"/>
          <w:szCs w:val="26"/>
        </w:rPr>
        <w:t>музыкальный</w:t>
      </w:r>
      <w:proofErr w:type="gramEnd"/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руководитель; старший вожатый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2 квалификационный уровень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Инструктор-методист; концертмейстер;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педагог дополнительного образования;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педагог-организатор; социальный педагог;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тренер-преподаватель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3 квалификационный уровень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 xml:space="preserve">Воспитатель; мастер </w:t>
      </w:r>
      <w:proofErr w:type="gramStart"/>
      <w:r w:rsidRPr="0001742C">
        <w:rPr>
          <w:color w:val="000000"/>
          <w:sz w:val="26"/>
          <w:szCs w:val="26"/>
        </w:rPr>
        <w:t>производственного</w:t>
      </w:r>
      <w:proofErr w:type="gramEnd"/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обучения; методист; педагог-психолог;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старший инструктор-методист; старший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педагог дополнительного образования;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старший тренер-преподаватель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4 квалификационный уровень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Преподаватель &lt;*&gt;; преподаватель-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организатор основ безопасности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жизнедеятельности; руководитель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 xml:space="preserve">физического воспитания; </w:t>
      </w:r>
      <w:proofErr w:type="gramStart"/>
      <w:r w:rsidRPr="0001742C">
        <w:rPr>
          <w:color w:val="000000"/>
          <w:sz w:val="26"/>
          <w:szCs w:val="26"/>
        </w:rPr>
        <w:t>старший</w:t>
      </w:r>
      <w:proofErr w:type="gramEnd"/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lastRenderedPageBreak/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 xml:space="preserve">воспитатель; старший методист; </w:t>
      </w:r>
      <w:proofErr w:type="spellStart"/>
      <w:r w:rsidRPr="0001742C">
        <w:rPr>
          <w:color w:val="000000"/>
          <w:sz w:val="26"/>
          <w:szCs w:val="26"/>
        </w:rPr>
        <w:t>тьютор</w:t>
      </w:r>
      <w:proofErr w:type="spellEnd"/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&lt;**&gt;; учитель; учитель-дефектолог;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учитель-логопед (логопед)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--------------------------------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&lt;*&gt; Кроме должностей преподавателей, отнесенных к профессорско-преподавательскому составу.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 xml:space="preserve">&lt;**&gt; За исключением </w:t>
      </w:r>
      <w:proofErr w:type="spellStart"/>
      <w:r w:rsidRPr="0001742C">
        <w:rPr>
          <w:color w:val="000000"/>
          <w:sz w:val="26"/>
          <w:szCs w:val="26"/>
        </w:rPr>
        <w:t>тьюторов</w:t>
      </w:r>
      <w:proofErr w:type="spellEnd"/>
      <w:r w:rsidRPr="0001742C">
        <w:rPr>
          <w:color w:val="000000"/>
          <w:sz w:val="26"/>
          <w:szCs w:val="26"/>
        </w:rPr>
        <w:t xml:space="preserve">, </w:t>
      </w:r>
      <w:proofErr w:type="gramStart"/>
      <w:r w:rsidRPr="0001742C">
        <w:rPr>
          <w:color w:val="000000"/>
          <w:sz w:val="26"/>
          <w:szCs w:val="26"/>
        </w:rPr>
        <w:t>занятых</w:t>
      </w:r>
      <w:proofErr w:type="gramEnd"/>
      <w:r w:rsidRPr="0001742C">
        <w:rPr>
          <w:color w:val="000000"/>
          <w:sz w:val="26"/>
          <w:szCs w:val="26"/>
        </w:rPr>
        <w:t xml:space="preserve"> в сфере высшего и дополнительного профессионального образования.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Профессиональная квалификационная группа должностей руководителей структурных подразделений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┌──────────────────────────────┬──────────────────────────────────────────┐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│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Квалификационные уровни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 xml:space="preserve">│ Должности, отнесенные к </w:t>
      </w:r>
      <w:proofErr w:type="gramStart"/>
      <w:r w:rsidRPr="0001742C">
        <w:rPr>
          <w:color w:val="000000"/>
          <w:sz w:val="26"/>
          <w:szCs w:val="26"/>
        </w:rPr>
        <w:t>квалификационным</w:t>
      </w:r>
      <w:proofErr w:type="gramEnd"/>
      <w:r w:rsidRPr="0001742C">
        <w:rPr>
          <w:color w:val="000000"/>
          <w:sz w:val="26"/>
          <w:szCs w:val="26"/>
        </w:rPr>
        <w:t xml:space="preserve"> │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│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│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уровням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│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└──────────────────────────────┴──────────────────────────────────────────┘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1 квалификационный уровень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 xml:space="preserve">Заведующий (начальник) </w:t>
      </w:r>
      <w:proofErr w:type="gramStart"/>
      <w:r w:rsidRPr="0001742C">
        <w:rPr>
          <w:color w:val="000000"/>
          <w:sz w:val="26"/>
          <w:szCs w:val="26"/>
        </w:rPr>
        <w:t>структурным</w:t>
      </w:r>
      <w:proofErr w:type="gramEnd"/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 подразделением: кабинетом, лабораторией,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 xml:space="preserve">отделом, отделением, сектором, </w:t>
      </w:r>
      <w:proofErr w:type="spellStart"/>
      <w:r w:rsidRPr="0001742C">
        <w:rPr>
          <w:color w:val="000000"/>
          <w:sz w:val="26"/>
          <w:szCs w:val="26"/>
        </w:rPr>
        <w:t>учебно</w:t>
      </w:r>
      <w:proofErr w:type="spellEnd"/>
      <w:r w:rsidRPr="0001742C">
        <w:rPr>
          <w:color w:val="000000"/>
          <w:sz w:val="26"/>
          <w:szCs w:val="26"/>
        </w:rPr>
        <w:t>-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 xml:space="preserve">консультационным пунктом, </w:t>
      </w:r>
      <w:proofErr w:type="gramStart"/>
      <w:r w:rsidRPr="0001742C">
        <w:rPr>
          <w:color w:val="000000"/>
          <w:sz w:val="26"/>
          <w:szCs w:val="26"/>
        </w:rPr>
        <w:t>учебной</w:t>
      </w:r>
      <w:proofErr w:type="gramEnd"/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(учебно-производственной) мастерской и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                          другими структурными подразделениями,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реализующими общеобразовательную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программу и образовательную программу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дополнительного образования детей &lt;*&gt;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2 квалификационный уровень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 xml:space="preserve">Заведующий (начальник) </w:t>
      </w:r>
      <w:proofErr w:type="gramStart"/>
      <w:r w:rsidRPr="0001742C">
        <w:rPr>
          <w:color w:val="000000"/>
          <w:sz w:val="26"/>
          <w:szCs w:val="26"/>
        </w:rPr>
        <w:t>обособленным</w:t>
      </w:r>
      <w:proofErr w:type="gramEnd"/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структурным подразделением, реализующим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общеобразовательную программу и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 xml:space="preserve">образовательную программу </w:t>
      </w:r>
      <w:proofErr w:type="gramStart"/>
      <w:r w:rsidRPr="0001742C">
        <w:rPr>
          <w:color w:val="000000"/>
          <w:sz w:val="26"/>
          <w:szCs w:val="26"/>
        </w:rPr>
        <w:t>дополнительного</w:t>
      </w:r>
      <w:proofErr w:type="gramEnd"/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proofErr w:type="gramStart"/>
      <w:r w:rsidRPr="0001742C">
        <w:rPr>
          <w:color w:val="000000"/>
          <w:sz w:val="26"/>
          <w:szCs w:val="26"/>
        </w:rPr>
        <w:t>образования детей; начальник (заведующий,</w:t>
      </w:r>
      <w:proofErr w:type="gramEnd"/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директор, руководитель, управляющий):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кабинета, лаборатории, отдела, отделения,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                              сектора, учебно-консультационного пункта,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учебной (учебно-производственной)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мастерской, учебного хозяйства и других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 xml:space="preserve">структурных подразделений </w:t>
      </w:r>
      <w:proofErr w:type="gramStart"/>
      <w:r w:rsidRPr="0001742C">
        <w:rPr>
          <w:color w:val="000000"/>
          <w:sz w:val="26"/>
          <w:szCs w:val="26"/>
        </w:rPr>
        <w:t>образовательного</w:t>
      </w:r>
      <w:proofErr w:type="gramEnd"/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учреждения (подразделения) начального и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среднего профессионального образования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 xml:space="preserve">&lt;**&gt;; старший мастер </w:t>
      </w:r>
      <w:proofErr w:type="gramStart"/>
      <w:r w:rsidRPr="0001742C">
        <w:rPr>
          <w:color w:val="000000"/>
          <w:sz w:val="26"/>
          <w:szCs w:val="26"/>
        </w:rPr>
        <w:t>образовательного</w:t>
      </w:r>
      <w:proofErr w:type="gramEnd"/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                  учреждения (подразделения) начального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и/или среднего профессионального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образования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lastRenderedPageBreak/>
        <w:t> 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  <w:proofErr w:type="gramStart"/>
      <w:r w:rsidRPr="0001742C">
        <w:rPr>
          <w:color w:val="000000"/>
          <w:sz w:val="26"/>
          <w:szCs w:val="26"/>
        </w:rPr>
        <w:t>3 квалификационный уровень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Начальник (заведующий, директор,</w:t>
      </w:r>
      <w:proofErr w:type="gramEnd"/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 xml:space="preserve">       руководитель, управляющий) </w:t>
      </w:r>
      <w:proofErr w:type="gramStart"/>
      <w:r w:rsidRPr="0001742C">
        <w:rPr>
          <w:color w:val="000000"/>
          <w:sz w:val="26"/>
          <w:szCs w:val="26"/>
        </w:rPr>
        <w:t>обособленного</w:t>
      </w:r>
      <w:proofErr w:type="gramEnd"/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структурного подразделения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образовательного учреждения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(подразделения) начального и среднего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                 </w:t>
      </w:r>
      <w:r w:rsidRPr="0001742C">
        <w:rPr>
          <w:rStyle w:val="apple-converted-space"/>
          <w:color w:val="000000"/>
          <w:sz w:val="26"/>
          <w:szCs w:val="26"/>
        </w:rPr>
        <w:t> </w:t>
      </w:r>
      <w:r w:rsidRPr="0001742C">
        <w:rPr>
          <w:color w:val="000000"/>
          <w:sz w:val="26"/>
          <w:szCs w:val="26"/>
        </w:rPr>
        <w:t>             профессионального образования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 </w:t>
      </w:r>
    </w:p>
    <w:p w:rsidR="0001742C" w:rsidRPr="0001742C" w:rsidRDefault="0001742C" w:rsidP="0001742C">
      <w:pPr>
        <w:pStyle w:val="consplusnonformat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--------------------------------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&lt;*&gt; Кроме должностей руководителей структурных подразделений, отнесенных ко 2 квалификационному уровню.</w:t>
      </w:r>
    </w:p>
    <w:p w:rsidR="0001742C" w:rsidRPr="0001742C" w:rsidRDefault="0001742C" w:rsidP="0001742C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01742C">
        <w:rPr>
          <w:color w:val="000000"/>
          <w:sz w:val="26"/>
          <w:szCs w:val="26"/>
        </w:rPr>
        <w:t>&lt;**&gt; Кроме должностей руководителей структурных подразделений, отнесенных к 3 квалификационному уровню.</w:t>
      </w:r>
    </w:p>
    <w:p w:rsidR="00C56281" w:rsidRPr="0001742C" w:rsidRDefault="00C56281">
      <w:pPr>
        <w:rPr>
          <w:rFonts w:ascii="Times New Roman" w:hAnsi="Times New Roman" w:cs="Times New Roman"/>
          <w:sz w:val="26"/>
          <w:szCs w:val="26"/>
        </w:rPr>
      </w:pPr>
    </w:p>
    <w:sectPr w:rsidR="00C56281" w:rsidRPr="0001742C" w:rsidSect="0001742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742C"/>
    <w:rsid w:val="0001742C"/>
    <w:rsid w:val="00C56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01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01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01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7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1081</Words>
  <Characters>6165</Characters>
  <Application>Microsoft Office Word</Application>
  <DocSecurity>0</DocSecurity>
  <Lines>51</Lines>
  <Paragraphs>14</Paragraphs>
  <ScaleCrop>false</ScaleCrop>
  <Company/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3</cp:revision>
  <dcterms:created xsi:type="dcterms:W3CDTF">2012-01-31T12:52:00Z</dcterms:created>
  <dcterms:modified xsi:type="dcterms:W3CDTF">2012-01-31T12:52:00Z</dcterms:modified>
</cp:coreProperties>
</file>